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88C7F" w14:textId="77777777" w:rsidR="00652138" w:rsidRDefault="00652138" w:rsidP="00652138">
      <w:pPr>
        <w:jc w:val="center"/>
        <w:rPr>
          <w:rFonts w:ascii="Arial" w:hAnsi="Arial" w:cs="Arial"/>
          <w:sz w:val="21"/>
          <w:szCs w:val="21"/>
        </w:rPr>
      </w:pPr>
    </w:p>
    <w:p w14:paraId="5822586F" w14:textId="77777777" w:rsidR="003E2081" w:rsidRPr="00D556D6" w:rsidRDefault="003E2081" w:rsidP="00652138">
      <w:pPr>
        <w:jc w:val="center"/>
        <w:rPr>
          <w:rFonts w:ascii="Arial" w:hAnsi="Arial" w:cs="Arial"/>
          <w:sz w:val="21"/>
          <w:szCs w:val="21"/>
        </w:rPr>
      </w:pPr>
    </w:p>
    <w:p w14:paraId="0F62CE77" w14:textId="77777777" w:rsidR="00652138" w:rsidRDefault="00652138" w:rsidP="00652138">
      <w:pPr>
        <w:pStyle w:val="a3"/>
        <w:rPr>
          <w:rFonts w:ascii="Arial" w:hAnsi="Arial" w:cs="Arial"/>
          <w:b/>
          <w:sz w:val="21"/>
          <w:szCs w:val="21"/>
        </w:rPr>
      </w:pPr>
    </w:p>
    <w:p w14:paraId="5C97550A" w14:textId="77777777" w:rsidR="00652138" w:rsidRPr="003E2081" w:rsidRDefault="00652138" w:rsidP="00652138">
      <w:pPr>
        <w:pStyle w:val="a3"/>
        <w:rPr>
          <w:rFonts w:ascii="Arial" w:hAnsi="Arial" w:cs="Arial"/>
          <w:b/>
          <w:sz w:val="22"/>
          <w:szCs w:val="22"/>
        </w:rPr>
      </w:pPr>
      <w:r w:rsidRPr="003E2081">
        <w:rPr>
          <w:rFonts w:ascii="Arial" w:hAnsi="Arial" w:cs="Arial"/>
          <w:b/>
          <w:sz w:val="22"/>
          <w:szCs w:val="22"/>
        </w:rPr>
        <w:t xml:space="preserve">ПОВЕСТКА </w:t>
      </w:r>
    </w:p>
    <w:p w14:paraId="34A6481C" w14:textId="77777777" w:rsidR="00652138" w:rsidRPr="003E2081" w:rsidRDefault="00652138" w:rsidP="00652138">
      <w:pPr>
        <w:pStyle w:val="a3"/>
        <w:rPr>
          <w:rFonts w:ascii="Arial" w:hAnsi="Arial" w:cs="Arial"/>
          <w:b/>
          <w:sz w:val="22"/>
          <w:szCs w:val="22"/>
        </w:rPr>
      </w:pPr>
      <w:r w:rsidRPr="003E2081">
        <w:rPr>
          <w:rFonts w:ascii="Arial" w:hAnsi="Arial" w:cs="Arial"/>
          <w:b/>
          <w:sz w:val="22"/>
          <w:szCs w:val="22"/>
        </w:rPr>
        <w:t xml:space="preserve">ОЧЕРЕДНОГО (ГОДОВОГО) ОБЩЕГО СОБРАНИЯ ЧЛЕНОВ АССОЦИАЦИИ </w:t>
      </w:r>
    </w:p>
    <w:p w14:paraId="6A292E17" w14:textId="77777777" w:rsidR="00652138" w:rsidRPr="003E2081" w:rsidRDefault="00652138" w:rsidP="00652138">
      <w:pPr>
        <w:pStyle w:val="a3"/>
        <w:rPr>
          <w:rFonts w:ascii="Arial" w:hAnsi="Arial" w:cs="Arial"/>
          <w:b/>
          <w:sz w:val="22"/>
          <w:szCs w:val="22"/>
        </w:rPr>
      </w:pPr>
      <w:r w:rsidRPr="003E2081">
        <w:rPr>
          <w:rFonts w:ascii="Arial" w:hAnsi="Arial" w:cs="Arial"/>
          <w:b/>
          <w:sz w:val="22"/>
          <w:szCs w:val="22"/>
        </w:rPr>
        <w:t>«САМОРЕГУЛИРУЕМАЯ КОРПОРАЦИЯ СТРОИТЕЛЕЙ КРАСНОЯРСКОГО КРАЯ»:</w:t>
      </w:r>
    </w:p>
    <w:p w14:paraId="48DA12FA" w14:textId="77777777" w:rsidR="00652138" w:rsidRPr="003E2081" w:rsidRDefault="00652138" w:rsidP="00652138">
      <w:pPr>
        <w:pStyle w:val="a3"/>
        <w:jc w:val="left"/>
        <w:rPr>
          <w:rFonts w:ascii="Arial" w:hAnsi="Arial" w:cs="Arial"/>
          <w:b/>
          <w:sz w:val="22"/>
          <w:szCs w:val="22"/>
        </w:rPr>
      </w:pPr>
    </w:p>
    <w:p w14:paraId="7116ECDD" w14:textId="77777777" w:rsidR="00652138" w:rsidRPr="003E2081" w:rsidRDefault="00652138" w:rsidP="00652138">
      <w:pPr>
        <w:pStyle w:val="a3"/>
        <w:jc w:val="left"/>
        <w:rPr>
          <w:rFonts w:ascii="Arial" w:hAnsi="Arial" w:cs="Arial"/>
          <w:b/>
          <w:sz w:val="22"/>
          <w:szCs w:val="22"/>
        </w:rPr>
      </w:pPr>
    </w:p>
    <w:p w14:paraId="6E858484" w14:textId="77777777" w:rsidR="003E2081" w:rsidRPr="003E2081" w:rsidRDefault="003E2081" w:rsidP="003E2081">
      <w:pPr>
        <w:pStyle w:val="ConsNonformat"/>
        <w:widowControl/>
        <w:numPr>
          <w:ilvl w:val="0"/>
          <w:numId w:val="1"/>
        </w:numPr>
        <w:tabs>
          <w:tab w:val="left" w:pos="993"/>
        </w:tabs>
        <w:ind w:left="284" w:right="0" w:hanging="284"/>
        <w:jc w:val="both"/>
        <w:rPr>
          <w:rFonts w:ascii="Arial" w:eastAsia="Times New Roman" w:hAnsi="Arial" w:cs="Arial"/>
          <w:kern w:val="0"/>
          <w:sz w:val="22"/>
          <w:szCs w:val="22"/>
        </w:rPr>
      </w:pPr>
      <w:r w:rsidRPr="003E2081">
        <w:rPr>
          <w:rFonts w:ascii="Arial" w:eastAsia="Times New Roman" w:hAnsi="Arial" w:cs="Arial"/>
          <w:kern w:val="0"/>
          <w:sz w:val="22"/>
          <w:szCs w:val="22"/>
        </w:rPr>
        <w:t>Утверждение отчета постоянно действующего коллегиального органа управления - Совета Ассоциации «Саморегулируемая корпорация строителей Красноярского края» за 2023 год.</w:t>
      </w:r>
    </w:p>
    <w:p w14:paraId="1339ACB9" w14:textId="77777777" w:rsidR="003E2081" w:rsidRPr="003E2081" w:rsidRDefault="003E2081" w:rsidP="003E2081">
      <w:pPr>
        <w:pStyle w:val="ConsNonformat"/>
        <w:widowControl/>
        <w:numPr>
          <w:ilvl w:val="0"/>
          <w:numId w:val="1"/>
        </w:numPr>
        <w:tabs>
          <w:tab w:val="left" w:pos="993"/>
        </w:tabs>
        <w:ind w:left="284" w:right="0" w:hanging="284"/>
        <w:jc w:val="both"/>
        <w:rPr>
          <w:rFonts w:ascii="Arial" w:eastAsia="Times New Roman" w:hAnsi="Arial" w:cs="Arial"/>
          <w:kern w:val="0"/>
          <w:sz w:val="22"/>
          <w:szCs w:val="22"/>
        </w:rPr>
      </w:pPr>
      <w:r w:rsidRPr="003E2081">
        <w:rPr>
          <w:rFonts w:ascii="Arial" w:eastAsia="Times New Roman" w:hAnsi="Arial" w:cs="Arial"/>
          <w:kern w:val="0"/>
          <w:sz w:val="22"/>
          <w:szCs w:val="22"/>
        </w:rPr>
        <w:t>Утверждение отчета единоличного исполнительного органа – генерального директора Ассоциации «Саморегулируемая корпорация строителей Красноярского края» за 2023 год.</w:t>
      </w:r>
    </w:p>
    <w:p w14:paraId="26A3F6EC" w14:textId="77777777" w:rsidR="003E2081" w:rsidRPr="003E2081" w:rsidRDefault="003E2081" w:rsidP="003E2081">
      <w:pPr>
        <w:pStyle w:val="ConsNonformat"/>
        <w:widowControl/>
        <w:numPr>
          <w:ilvl w:val="0"/>
          <w:numId w:val="1"/>
        </w:numPr>
        <w:tabs>
          <w:tab w:val="left" w:pos="993"/>
        </w:tabs>
        <w:ind w:left="284" w:right="0" w:hanging="284"/>
        <w:jc w:val="both"/>
        <w:rPr>
          <w:rFonts w:ascii="Arial" w:eastAsia="Times New Roman" w:hAnsi="Arial" w:cs="Arial"/>
          <w:kern w:val="0"/>
          <w:sz w:val="22"/>
          <w:szCs w:val="22"/>
        </w:rPr>
      </w:pPr>
      <w:r w:rsidRPr="003E2081">
        <w:rPr>
          <w:rFonts w:ascii="Arial" w:eastAsia="Times New Roman" w:hAnsi="Arial" w:cs="Arial"/>
          <w:kern w:val="0"/>
          <w:sz w:val="22"/>
          <w:szCs w:val="22"/>
        </w:rPr>
        <w:t>Утверждение бухгалтерской отчетности Ассоциации «Саморегулируемая корпорация строителей Красноярского края» за период с 01 января 2023 года по 31 декабря 2023 года.</w:t>
      </w:r>
    </w:p>
    <w:p w14:paraId="7B447AAC" w14:textId="77777777" w:rsidR="003E2081" w:rsidRPr="003E2081" w:rsidRDefault="003E2081" w:rsidP="003E2081">
      <w:pPr>
        <w:pStyle w:val="a7"/>
        <w:numPr>
          <w:ilvl w:val="0"/>
          <w:numId w:val="1"/>
        </w:numPr>
        <w:tabs>
          <w:tab w:val="left" w:pos="99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3E2081">
        <w:rPr>
          <w:rFonts w:ascii="Arial" w:hAnsi="Arial" w:cs="Arial"/>
          <w:sz w:val="22"/>
          <w:szCs w:val="22"/>
        </w:rPr>
        <w:t>Утверждение сметы Ассоциации «Саморегулируемая корпорация строителей Красноярского края» на 2024 год в новой редакции.</w:t>
      </w:r>
    </w:p>
    <w:p w14:paraId="0D230881" w14:textId="77777777" w:rsidR="003E2081" w:rsidRPr="003E2081" w:rsidRDefault="003E2081" w:rsidP="003E2081">
      <w:pPr>
        <w:pStyle w:val="a7"/>
        <w:numPr>
          <w:ilvl w:val="0"/>
          <w:numId w:val="1"/>
        </w:numPr>
        <w:tabs>
          <w:tab w:val="left" w:pos="99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3E2081">
        <w:rPr>
          <w:rFonts w:ascii="Arial" w:hAnsi="Arial" w:cs="Arial"/>
          <w:sz w:val="22"/>
          <w:szCs w:val="22"/>
        </w:rPr>
        <w:t>Утверждение сметы Ассоциации «Саморегулируемая корпорация строителей Красноярского края» на 2025 год.</w:t>
      </w:r>
    </w:p>
    <w:p w14:paraId="140A059F" w14:textId="77777777" w:rsidR="003E2081" w:rsidRPr="003E2081" w:rsidRDefault="003E2081" w:rsidP="003E2081">
      <w:pPr>
        <w:pStyle w:val="ConsNonformat"/>
        <w:widowControl/>
        <w:numPr>
          <w:ilvl w:val="0"/>
          <w:numId w:val="1"/>
        </w:numPr>
        <w:tabs>
          <w:tab w:val="left" w:pos="993"/>
        </w:tabs>
        <w:ind w:left="284" w:right="0" w:hanging="284"/>
        <w:jc w:val="both"/>
        <w:rPr>
          <w:rFonts w:ascii="Arial" w:eastAsia="Times New Roman" w:hAnsi="Arial" w:cs="Arial"/>
          <w:kern w:val="0"/>
          <w:sz w:val="22"/>
          <w:szCs w:val="22"/>
        </w:rPr>
      </w:pPr>
      <w:r w:rsidRPr="003E2081">
        <w:rPr>
          <w:rFonts w:ascii="Arial" w:hAnsi="Arial" w:cs="Arial"/>
          <w:sz w:val="22"/>
          <w:szCs w:val="22"/>
        </w:rPr>
        <w:t xml:space="preserve">Размещение средств Компенсационного фонда возмещения вреда Ассоциации «Саморегулируемая корпорация строителей Красноярского края» </w:t>
      </w:r>
      <w:r w:rsidRPr="003E2081">
        <w:rPr>
          <w:rFonts w:ascii="Arial" w:hAnsi="Arial" w:cs="Arial"/>
          <w:bCs/>
          <w:kern w:val="2"/>
          <w:sz w:val="22"/>
          <w:szCs w:val="22"/>
        </w:rPr>
        <w:t xml:space="preserve">на специальных банковских счетах в российских кредитных организациях, соответствующих </w:t>
      </w:r>
      <w:hyperlink r:id="rId5" w:history="1">
        <w:r w:rsidRPr="003E2081">
          <w:rPr>
            <w:rFonts w:ascii="Arial" w:hAnsi="Arial" w:cs="Arial"/>
            <w:bCs/>
            <w:kern w:val="2"/>
            <w:sz w:val="22"/>
            <w:szCs w:val="22"/>
          </w:rPr>
          <w:t>требованиям</w:t>
        </w:r>
      </w:hyperlink>
      <w:r w:rsidRPr="003E2081">
        <w:rPr>
          <w:rFonts w:ascii="Arial" w:hAnsi="Arial" w:cs="Arial"/>
          <w:bCs/>
          <w:kern w:val="2"/>
          <w:sz w:val="22"/>
          <w:szCs w:val="22"/>
        </w:rPr>
        <w:t>, установленным Правительством Российской Федерации.</w:t>
      </w:r>
    </w:p>
    <w:p w14:paraId="5F86668C" w14:textId="77777777" w:rsidR="003E2081" w:rsidRPr="003E2081" w:rsidRDefault="003E2081" w:rsidP="003E2081">
      <w:pPr>
        <w:pStyle w:val="ConsNonformat"/>
        <w:widowControl/>
        <w:numPr>
          <w:ilvl w:val="0"/>
          <w:numId w:val="1"/>
        </w:numPr>
        <w:tabs>
          <w:tab w:val="left" w:pos="993"/>
        </w:tabs>
        <w:ind w:left="284" w:right="0" w:hanging="284"/>
        <w:jc w:val="both"/>
        <w:rPr>
          <w:rFonts w:ascii="Arial" w:hAnsi="Arial" w:cs="Arial"/>
          <w:sz w:val="22"/>
          <w:szCs w:val="22"/>
        </w:rPr>
      </w:pPr>
      <w:r w:rsidRPr="003E2081">
        <w:rPr>
          <w:rFonts w:ascii="Arial" w:hAnsi="Arial" w:cs="Arial"/>
          <w:sz w:val="22"/>
          <w:szCs w:val="22"/>
        </w:rPr>
        <w:t xml:space="preserve">Размещение средств Компенсационного фонда обеспечения договорных обязательств Ассоциации «Саморегулируемая корпорация строителей Красноярского края» </w:t>
      </w:r>
      <w:r w:rsidRPr="003E2081">
        <w:rPr>
          <w:rFonts w:ascii="Arial" w:hAnsi="Arial" w:cs="Arial"/>
          <w:bCs/>
          <w:kern w:val="2"/>
          <w:sz w:val="22"/>
          <w:szCs w:val="22"/>
        </w:rPr>
        <w:t xml:space="preserve">на специальных банковских счетах в российских кредитных организациях, соответствующих </w:t>
      </w:r>
      <w:hyperlink r:id="rId6" w:history="1">
        <w:r w:rsidRPr="003E2081">
          <w:rPr>
            <w:rFonts w:ascii="Arial" w:hAnsi="Arial" w:cs="Arial"/>
            <w:bCs/>
            <w:kern w:val="2"/>
            <w:sz w:val="22"/>
            <w:szCs w:val="22"/>
          </w:rPr>
          <w:t>требованиям</w:t>
        </w:r>
      </w:hyperlink>
      <w:r w:rsidRPr="003E2081">
        <w:rPr>
          <w:rFonts w:ascii="Arial" w:hAnsi="Arial" w:cs="Arial"/>
          <w:bCs/>
          <w:kern w:val="2"/>
          <w:sz w:val="22"/>
          <w:szCs w:val="22"/>
        </w:rPr>
        <w:t xml:space="preserve">, установленным </w:t>
      </w:r>
      <w:r w:rsidRPr="003E2081">
        <w:rPr>
          <w:rFonts w:ascii="Arial" w:hAnsi="Arial" w:cs="Arial"/>
          <w:sz w:val="22"/>
          <w:szCs w:val="22"/>
        </w:rPr>
        <w:t>Правительством Российской Федерации.</w:t>
      </w:r>
    </w:p>
    <w:p w14:paraId="4218F522" w14:textId="77777777" w:rsidR="003E2081" w:rsidRPr="003E2081" w:rsidRDefault="003E2081" w:rsidP="003E2081">
      <w:pPr>
        <w:pStyle w:val="ConsNonformat"/>
        <w:widowControl/>
        <w:numPr>
          <w:ilvl w:val="0"/>
          <w:numId w:val="1"/>
        </w:numPr>
        <w:tabs>
          <w:tab w:val="left" w:pos="993"/>
        </w:tabs>
        <w:ind w:left="284" w:right="0" w:hanging="284"/>
        <w:jc w:val="both"/>
        <w:rPr>
          <w:rFonts w:ascii="Arial" w:hAnsi="Arial" w:cs="Arial"/>
          <w:sz w:val="22"/>
          <w:szCs w:val="22"/>
        </w:rPr>
      </w:pPr>
      <w:r w:rsidRPr="003E2081">
        <w:rPr>
          <w:rFonts w:ascii="Arial" w:hAnsi="Arial" w:cs="Arial"/>
          <w:sz w:val="22"/>
          <w:szCs w:val="22"/>
        </w:rPr>
        <w:t>Размещение средств Компенсационного фонда возмещения вреда Ассоциации «Саморегулируемая корпорация строителей Красноярского края» в целях сохранения и увеличения их размера на условиях договора банковского вклада (депозита) в российских кредитных организациях, в которых открыты специальные банковские счета для размещения средств Компенсационного фонда возмещения вреда.</w:t>
      </w:r>
    </w:p>
    <w:p w14:paraId="5280DEE2" w14:textId="77777777" w:rsidR="003E2081" w:rsidRPr="003E2081" w:rsidRDefault="003E2081" w:rsidP="003E2081">
      <w:pPr>
        <w:pStyle w:val="ConsNonformat"/>
        <w:widowControl/>
        <w:numPr>
          <w:ilvl w:val="0"/>
          <w:numId w:val="1"/>
        </w:numPr>
        <w:tabs>
          <w:tab w:val="left" w:pos="284"/>
          <w:tab w:val="left" w:pos="993"/>
        </w:tabs>
        <w:ind w:left="284" w:right="0" w:hanging="284"/>
        <w:jc w:val="both"/>
        <w:rPr>
          <w:rFonts w:ascii="Arial" w:hAnsi="Arial" w:cs="Arial"/>
          <w:sz w:val="22"/>
          <w:szCs w:val="22"/>
        </w:rPr>
      </w:pPr>
      <w:r w:rsidRPr="003E2081">
        <w:rPr>
          <w:rFonts w:ascii="Arial" w:hAnsi="Arial" w:cs="Arial"/>
          <w:sz w:val="22"/>
          <w:szCs w:val="22"/>
        </w:rPr>
        <w:t>Утверждение Положения о Компенсационном фонде возмещения вреда Ассоциации «Саморегулируемая корпорация строителей Красноярского края» в новой редакции.</w:t>
      </w:r>
    </w:p>
    <w:p w14:paraId="34F37385" w14:textId="77777777" w:rsidR="003E2081" w:rsidRPr="003E2081" w:rsidRDefault="003E2081" w:rsidP="003E2081">
      <w:pPr>
        <w:pStyle w:val="ConsNonformat"/>
        <w:widowControl/>
        <w:numPr>
          <w:ilvl w:val="0"/>
          <w:numId w:val="1"/>
        </w:numPr>
        <w:ind w:right="0"/>
        <w:jc w:val="both"/>
        <w:rPr>
          <w:rFonts w:ascii="Arial" w:hAnsi="Arial" w:cs="Arial"/>
          <w:bCs/>
          <w:sz w:val="22"/>
          <w:szCs w:val="22"/>
        </w:rPr>
      </w:pPr>
      <w:r w:rsidRPr="003E2081">
        <w:rPr>
          <w:rFonts w:ascii="Arial" w:hAnsi="Arial" w:cs="Arial"/>
          <w:bCs/>
          <w:sz w:val="22"/>
          <w:szCs w:val="22"/>
        </w:rPr>
        <w:t>Утверждение Положения о Компенсационном фонде обеспечения договорных обязательств Ассоциации «Саморегулируемая корпорация строителей Красноярского края» в новой редакции.</w:t>
      </w:r>
    </w:p>
    <w:p w14:paraId="7AA392F9" w14:textId="77777777" w:rsidR="003E2081" w:rsidRPr="003E2081" w:rsidRDefault="003E2081" w:rsidP="003E2081">
      <w:pPr>
        <w:pStyle w:val="ConsNonformat"/>
        <w:widowControl/>
        <w:numPr>
          <w:ilvl w:val="0"/>
          <w:numId w:val="1"/>
        </w:numPr>
        <w:tabs>
          <w:tab w:val="left" w:pos="142"/>
        </w:tabs>
        <w:ind w:right="0"/>
        <w:jc w:val="both"/>
        <w:rPr>
          <w:rFonts w:ascii="Arial" w:hAnsi="Arial" w:cs="Arial"/>
          <w:bCs/>
          <w:sz w:val="22"/>
          <w:szCs w:val="22"/>
        </w:rPr>
      </w:pPr>
      <w:r w:rsidRPr="003E2081">
        <w:rPr>
          <w:rFonts w:ascii="Arial" w:hAnsi="Arial" w:cs="Arial"/>
          <w:bCs/>
          <w:sz w:val="22"/>
          <w:szCs w:val="22"/>
        </w:rPr>
        <w:t>Утверждение Положения о членстве в Ассоциации «Саморегулируемая корпорация строителей Красноярского края» в новой редакции.</w:t>
      </w:r>
    </w:p>
    <w:p w14:paraId="704A5C9B" w14:textId="77777777" w:rsidR="003E2081" w:rsidRPr="003E2081" w:rsidRDefault="003E2081" w:rsidP="003E2081">
      <w:pPr>
        <w:pStyle w:val="ConsNonformat"/>
        <w:widowControl/>
        <w:numPr>
          <w:ilvl w:val="0"/>
          <w:numId w:val="1"/>
        </w:numPr>
        <w:tabs>
          <w:tab w:val="left" w:pos="284"/>
        </w:tabs>
        <w:ind w:right="0"/>
        <w:jc w:val="both"/>
        <w:rPr>
          <w:rFonts w:ascii="Arial" w:hAnsi="Arial" w:cs="Arial"/>
          <w:bCs/>
          <w:sz w:val="22"/>
          <w:szCs w:val="22"/>
        </w:rPr>
      </w:pPr>
      <w:r w:rsidRPr="003E2081">
        <w:rPr>
          <w:rFonts w:ascii="Arial" w:hAnsi="Arial" w:cs="Arial"/>
          <w:bCs/>
          <w:sz w:val="22"/>
          <w:szCs w:val="22"/>
        </w:rPr>
        <w:t>Утверждение Положения о проведении Ассоциацией «Саморегулируемая корпорация строителей Красноярского края» анализа деятельности своих членов на основании информации, представляемой ими в форме отчетов, в новой редакции.</w:t>
      </w:r>
    </w:p>
    <w:p w14:paraId="6FCF93C7" w14:textId="77777777" w:rsidR="003E2081" w:rsidRPr="003E2081" w:rsidRDefault="003E2081" w:rsidP="003E2081">
      <w:pPr>
        <w:pStyle w:val="ConsNonformat"/>
        <w:widowControl/>
        <w:numPr>
          <w:ilvl w:val="0"/>
          <w:numId w:val="1"/>
        </w:numPr>
        <w:tabs>
          <w:tab w:val="left" w:pos="142"/>
        </w:tabs>
        <w:ind w:right="0"/>
        <w:jc w:val="both"/>
        <w:rPr>
          <w:rFonts w:ascii="Arial" w:hAnsi="Arial" w:cs="Arial"/>
          <w:bCs/>
          <w:sz w:val="22"/>
          <w:szCs w:val="22"/>
        </w:rPr>
      </w:pPr>
      <w:r w:rsidRPr="003E2081">
        <w:rPr>
          <w:rFonts w:ascii="Arial" w:hAnsi="Arial" w:cs="Arial"/>
          <w:sz w:val="22"/>
          <w:szCs w:val="22"/>
        </w:rPr>
        <w:t>Разное.</w:t>
      </w:r>
    </w:p>
    <w:p w14:paraId="64237758" w14:textId="77777777" w:rsidR="00652138" w:rsidRPr="003E2081" w:rsidRDefault="00652138" w:rsidP="00652138">
      <w:pPr>
        <w:pStyle w:val="ConsNonformat"/>
        <w:widowControl/>
        <w:tabs>
          <w:tab w:val="left" w:pos="142"/>
        </w:tabs>
        <w:ind w:right="0"/>
        <w:jc w:val="both"/>
        <w:rPr>
          <w:rFonts w:ascii="Arial" w:eastAsia="Times New Roman" w:hAnsi="Arial" w:cs="Arial"/>
          <w:kern w:val="0"/>
          <w:sz w:val="22"/>
          <w:szCs w:val="22"/>
        </w:rPr>
      </w:pPr>
    </w:p>
    <w:p w14:paraId="0EA237CA" w14:textId="77777777" w:rsidR="00652138" w:rsidRPr="003E2081" w:rsidRDefault="00652138" w:rsidP="00652138">
      <w:pPr>
        <w:pStyle w:val="ConsNonformat"/>
        <w:widowControl/>
        <w:tabs>
          <w:tab w:val="left" w:pos="142"/>
        </w:tabs>
        <w:ind w:right="0"/>
        <w:jc w:val="both"/>
        <w:rPr>
          <w:rFonts w:ascii="Arial" w:eastAsia="Times New Roman" w:hAnsi="Arial" w:cs="Arial"/>
          <w:kern w:val="0"/>
          <w:sz w:val="22"/>
          <w:szCs w:val="22"/>
        </w:rPr>
      </w:pPr>
    </w:p>
    <w:p w14:paraId="0043047F" w14:textId="77777777" w:rsidR="00652138" w:rsidRPr="003E2081" w:rsidRDefault="00652138" w:rsidP="00652138">
      <w:pPr>
        <w:pStyle w:val="ConsNonformat"/>
        <w:widowControl/>
        <w:tabs>
          <w:tab w:val="left" w:pos="142"/>
        </w:tabs>
        <w:ind w:right="0"/>
        <w:jc w:val="both"/>
        <w:rPr>
          <w:rFonts w:ascii="Arial" w:eastAsia="Times New Roman" w:hAnsi="Arial" w:cs="Arial"/>
          <w:kern w:val="0"/>
          <w:sz w:val="22"/>
          <w:szCs w:val="22"/>
        </w:rPr>
      </w:pPr>
    </w:p>
    <w:p w14:paraId="261033E3" w14:textId="77777777" w:rsidR="00652138" w:rsidRDefault="00652138" w:rsidP="00652138">
      <w:pPr>
        <w:pStyle w:val="ConsNonformat"/>
        <w:widowControl/>
        <w:tabs>
          <w:tab w:val="left" w:pos="142"/>
        </w:tabs>
        <w:ind w:right="0"/>
        <w:jc w:val="both"/>
        <w:rPr>
          <w:rFonts w:ascii="Arial" w:eastAsia="Times New Roman" w:hAnsi="Arial" w:cs="Arial"/>
          <w:kern w:val="0"/>
          <w:sz w:val="21"/>
          <w:szCs w:val="21"/>
        </w:rPr>
      </w:pPr>
    </w:p>
    <w:p w14:paraId="56A34456" w14:textId="77777777" w:rsidR="00652138" w:rsidRDefault="00652138" w:rsidP="00652138">
      <w:pPr>
        <w:pStyle w:val="ConsNonformat"/>
        <w:widowControl/>
        <w:tabs>
          <w:tab w:val="left" w:pos="142"/>
        </w:tabs>
        <w:ind w:right="0"/>
        <w:jc w:val="both"/>
        <w:rPr>
          <w:rFonts w:ascii="Arial" w:eastAsia="Times New Roman" w:hAnsi="Arial" w:cs="Arial"/>
          <w:kern w:val="0"/>
          <w:sz w:val="21"/>
          <w:szCs w:val="21"/>
        </w:rPr>
      </w:pPr>
    </w:p>
    <w:p w14:paraId="50817A4C" w14:textId="77777777" w:rsidR="00652138" w:rsidRDefault="00652138" w:rsidP="00652138">
      <w:pPr>
        <w:pStyle w:val="ConsNonformat"/>
        <w:widowControl/>
        <w:tabs>
          <w:tab w:val="left" w:pos="142"/>
        </w:tabs>
        <w:ind w:right="0"/>
        <w:jc w:val="both"/>
        <w:rPr>
          <w:rFonts w:ascii="Arial" w:eastAsia="Times New Roman" w:hAnsi="Arial" w:cs="Arial"/>
          <w:kern w:val="0"/>
          <w:sz w:val="21"/>
          <w:szCs w:val="21"/>
        </w:rPr>
      </w:pPr>
    </w:p>
    <w:p w14:paraId="123D9466" w14:textId="77777777" w:rsidR="00652138" w:rsidRDefault="00652138" w:rsidP="00652138">
      <w:pPr>
        <w:pStyle w:val="ConsNonformat"/>
        <w:widowControl/>
        <w:tabs>
          <w:tab w:val="left" w:pos="142"/>
        </w:tabs>
        <w:ind w:right="0"/>
        <w:jc w:val="both"/>
        <w:rPr>
          <w:rFonts w:ascii="Arial" w:eastAsia="Times New Roman" w:hAnsi="Arial" w:cs="Arial"/>
          <w:kern w:val="0"/>
          <w:sz w:val="21"/>
          <w:szCs w:val="21"/>
        </w:rPr>
      </w:pPr>
    </w:p>
    <w:p w14:paraId="5F72B7E9" w14:textId="77777777" w:rsidR="00652138" w:rsidRDefault="00652138" w:rsidP="00652138">
      <w:pPr>
        <w:pStyle w:val="ConsNonformat"/>
        <w:widowControl/>
        <w:tabs>
          <w:tab w:val="left" w:pos="142"/>
        </w:tabs>
        <w:ind w:right="0"/>
        <w:jc w:val="both"/>
        <w:rPr>
          <w:rFonts w:ascii="Arial" w:eastAsia="Times New Roman" w:hAnsi="Arial" w:cs="Arial"/>
          <w:kern w:val="0"/>
          <w:sz w:val="21"/>
          <w:szCs w:val="21"/>
        </w:rPr>
      </w:pPr>
    </w:p>
    <w:p w14:paraId="4F0661F3" w14:textId="77777777" w:rsidR="00652138" w:rsidRDefault="00652138" w:rsidP="00652138">
      <w:pPr>
        <w:pStyle w:val="ConsNonformat"/>
        <w:widowControl/>
        <w:tabs>
          <w:tab w:val="left" w:pos="142"/>
        </w:tabs>
        <w:ind w:right="0"/>
        <w:jc w:val="both"/>
        <w:rPr>
          <w:rFonts w:ascii="Arial" w:eastAsia="Times New Roman" w:hAnsi="Arial" w:cs="Arial"/>
          <w:kern w:val="0"/>
          <w:sz w:val="21"/>
          <w:szCs w:val="21"/>
        </w:rPr>
      </w:pPr>
    </w:p>
    <w:p w14:paraId="42E88E3B" w14:textId="77777777" w:rsidR="00652138" w:rsidRDefault="00652138" w:rsidP="00652138">
      <w:pPr>
        <w:pStyle w:val="ConsNonformat"/>
        <w:widowControl/>
        <w:tabs>
          <w:tab w:val="left" w:pos="142"/>
        </w:tabs>
        <w:ind w:right="0"/>
        <w:jc w:val="both"/>
        <w:rPr>
          <w:rFonts w:ascii="Arial" w:eastAsia="Times New Roman" w:hAnsi="Arial" w:cs="Arial"/>
          <w:kern w:val="0"/>
          <w:sz w:val="21"/>
          <w:szCs w:val="21"/>
        </w:rPr>
      </w:pPr>
    </w:p>
    <w:p w14:paraId="6EA536F0" w14:textId="77777777" w:rsidR="00652138" w:rsidRDefault="00652138" w:rsidP="00652138">
      <w:pPr>
        <w:pStyle w:val="ConsNonformat"/>
        <w:widowControl/>
        <w:tabs>
          <w:tab w:val="left" w:pos="142"/>
        </w:tabs>
        <w:ind w:right="0"/>
        <w:jc w:val="both"/>
        <w:rPr>
          <w:rFonts w:ascii="Arial" w:eastAsia="Times New Roman" w:hAnsi="Arial" w:cs="Arial"/>
          <w:kern w:val="0"/>
          <w:sz w:val="21"/>
          <w:szCs w:val="21"/>
        </w:rPr>
      </w:pPr>
    </w:p>
    <w:p w14:paraId="5339764B" w14:textId="77777777" w:rsidR="00652138" w:rsidRDefault="00652138" w:rsidP="00652138">
      <w:pPr>
        <w:pStyle w:val="ConsNonformat"/>
        <w:widowControl/>
        <w:tabs>
          <w:tab w:val="left" w:pos="142"/>
        </w:tabs>
        <w:ind w:right="0"/>
        <w:jc w:val="both"/>
        <w:rPr>
          <w:rFonts w:ascii="Arial" w:eastAsia="Times New Roman" w:hAnsi="Arial" w:cs="Arial"/>
          <w:kern w:val="0"/>
          <w:sz w:val="21"/>
          <w:szCs w:val="21"/>
        </w:rPr>
      </w:pPr>
    </w:p>
    <w:p w14:paraId="5E7C04AB" w14:textId="77777777" w:rsidR="00652138" w:rsidRDefault="00652138" w:rsidP="00652138"/>
    <w:p w14:paraId="56CC03C3" w14:textId="77777777" w:rsidR="00652138" w:rsidRDefault="00652138" w:rsidP="00652138"/>
    <w:p w14:paraId="5D284818" w14:textId="3B2A8A73" w:rsidR="00652138" w:rsidRDefault="00652138" w:rsidP="0087242B">
      <w:pPr>
        <w:pStyle w:val="a5"/>
        <w:tabs>
          <w:tab w:val="left" w:pos="1800"/>
          <w:tab w:val="center" w:pos="5173"/>
        </w:tabs>
        <w:jc w:val="lef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</w:p>
    <w:p w14:paraId="6D62A738" w14:textId="77777777" w:rsidR="00652138" w:rsidRDefault="00652138" w:rsidP="00652138">
      <w:pPr>
        <w:pStyle w:val="ConsNonformat"/>
        <w:widowControl/>
        <w:tabs>
          <w:tab w:val="left" w:pos="142"/>
        </w:tabs>
        <w:ind w:right="0"/>
        <w:jc w:val="both"/>
        <w:rPr>
          <w:rFonts w:ascii="Arial" w:eastAsia="Times New Roman" w:hAnsi="Arial" w:cs="Arial"/>
          <w:kern w:val="0"/>
          <w:sz w:val="21"/>
          <w:szCs w:val="21"/>
        </w:rPr>
      </w:pPr>
    </w:p>
    <w:p w14:paraId="69DB7DA3" w14:textId="77777777" w:rsidR="00652138" w:rsidRDefault="00652138" w:rsidP="00652138">
      <w:pPr>
        <w:pStyle w:val="ConsNonformat"/>
        <w:widowControl/>
        <w:tabs>
          <w:tab w:val="left" w:pos="142"/>
        </w:tabs>
        <w:ind w:right="0"/>
        <w:jc w:val="both"/>
        <w:rPr>
          <w:rFonts w:ascii="Arial" w:eastAsia="Times New Roman" w:hAnsi="Arial" w:cs="Arial"/>
          <w:kern w:val="0"/>
          <w:sz w:val="21"/>
          <w:szCs w:val="21"/>
        </w:rPr>
      </w:pPr>
    </w:p>
    <w:p w14:paraId="246FD48C" w14:textId="77777777" w:rsidR="00652138" w:rsidRDefault="00652138" w:rsidP="00652138">
      <w:pPr>
        <w:pStyle w:val="ConsNonformat"/>
        <w:widowControl/>
        <w:tabs>
          <w:tab w:val="left" w:pos="142"/>
        </w:tabs>
        <w:ind w:right="0"/>
        <w:jc w:val="both"/>
        <w:rPr>
          <w:rFonts w:ascii="Arial" w:eastAsia="Times New Roman" w:hAnsi="Arial" w:cs="Arial"/>
          <w:kern w:val="0"/>
          <w:sz w:val="21"/>
          <w:szCs w:val="21"/>
        </w:rPr>
      </w:pPr>
    </w:p>
    <w:sectPr w:rsidR="00652138" w:rsidSect="00FD3A8C">
      <w:pgSz w:w="11905" w:h="16837"/>
      <w:pgMar w:top="709" w:right="565" w:bottom="709" w:left="993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2663C5"/>
    <w:multiLevelType w:val="hybridMultilevel"/>
    <w:tmpl w:val="53CAF2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60584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138"/>
    <w:rsid w:val="000563CE"/>
    <w:rsid w:val="003E2081"/>
    <w:rsid w:val="00520578"/>
    <w:rsid w:val="00652138"/>
    <w:rsid w:val="00687801"/>
    <w:rsid w:val="0087242B"/>
    <w:rsid w:val="00CD21AD"/>
    <w:rsid w:val="00CD4218"/>
    <w:rsid w:val="00FD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0446E"/>
  <w15:chartTrackingRefBased/>
  <w15:docId w15:val="{60F47415-F772-4563-BF6D-3B8EE3584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13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ru-RU"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52138"/>
    <w:pPr>
      <w:jc w:val="center"/>
    </w:pPr>
  </w:style>
  <w:style w:type="character" w:customStyle="1" w:styleId="a4">
    <w:name w:val="Основной текст Знак"/>
    <w:basedOn w:val="a0"/>
    <w:link w:val="a3"/>
    <w:rsid w:val="00652138"/>
    <w:rPr>
      <w:rFonts w:ascii="Times New Roman" w:eastAsia="Times New Roman" w:hAnsi="Times New Roman" w:cs="Times New Roman"/>
      <w:kern w:val="0"/>
      <w:sz w:val="24"/>
      <w:szCs w:val="20"/>
      <w:lang w:val="ru-RU" w:eastAsia="ar-SA"/>
      <w14:ligatures w14:val="none"/>
    </w:rPr>
  </w:style>
  <w:style w:type="paragraph" w:styleId="a5">
    <w:name w:val="Title"/>
    <w:basedOn w:val="a"/>
    <w:next w:val="a"/>
    <w:link w:val="a6"/>
    <w:qFormat/>
    <w:rsid w:val="00652138"/>
    <w:pPr>
      <w:jc w:val="center"/>
    </w:pPr>
    <w:rPr>
      <w:b/>
      <w:sz w:val="28"/>
    </w:rPr>
  </w:style>
  <w:style w:type="character" w:customStyle="1" w:styleId="a6">
    <w:name w:val="Заголовок Знак"/>
    <w:basedOn w:val="a0"/>
    <w:link w:val="a5"/>
    <w:rsid w:val="00652138"/>
    <w:rPr>
      <w:rFonts w:ascii="Times New Roman" w:eastAsia="Times New Roman" w:hAnsi="Times New Roman" w:cs="Times New Roman"/>
      <w:b/>
      <w:kern w:val="0"/>
      <w:sz w:val="28"/>
      <w:szCs w:val="20"/>
      <w:lang w:val="ru-RU" w:eastAsia="ar-SA"/>
      <w14:ligatures w14:val="none"/>
    </w:rPr>
  </w:style>
  <w:style w:type="paragraph" w:styleId="a7">
    <w:name w:val="List Paragraph"/>
    <w:basedOn w:val="a"/>
    <w:uiPriority w:val="34"/>
    <w:qFormat/>
    <w:rsid w:val="00652138"/>
    <w:pPr>
      <w:ind w:left="720"/>
      <w:contextualSpacing/>
    </w:pPr>
  </w:style>
  <w:style w:type="paragraph" w:customStyle="1" w:styleId="ConsNonformat">
    <w:name w:val="ConsNonformat"/>
    <w:rsid w:val="00652138"/>
    <w:pPr>
      <w:widowControl w:val="0"/>
      <w:suppressAutoHyphens/>
      <w:spacing w:after="0" w:line="240" w:lineRule="auto"/>
      <w:ind w:right="19772"/>
    </w:pPr>
    <w:rPr>
      <w:rFonts w:ascii="Courier New" w:eastAsia="Arial" w:hAnsi="Courier New" w:cs="Times New Roman"/>
      <w:kern w:val="1"/>
      <w:sz w:val="20"/>
      <w:szCs w:val="20"/>
      <w:lang w:val="ru-RU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1DD381F207A0DC012C7B992B93D68D0780807E78429D63F51D7488A1A3AB7851E0B75928CF1A5D003033B402CWDW3J" TargetMode="External"/><Relationship Id="rId5" Type="http://schemas.openxmlformats.org/officeDocument/2006/relationships/hyperlink" Target="consultantplus://offline/ref=61DD381F207A0DC012C7B992B93D68D0780807E78429D63F51D7488A1A3AB7851E0B75928CF1A5D003033B402CWDW3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Герасименко Ольга Сергеевна</dc:creator>
  <cp:keywords/>
  <dc:description/>
  <cp:lastModifiedBy>Герасименко Ольга Сергеевна</cp:lastModifiedBy>
  <cp:revision>3</cp:revision>
  <cp:lastPrinted>2024-04-11T06:30:00Z</cp:lastPrinted>
  <dcterms:created xsi:type="dcterms:W3CDTF">2024-04-01T11:14:00Z</dcterms:created>
  <dcterms:modified xsi:type="dcterms:W3CDTF">2024-04-11T06:30:00Z</dcterms:modified>
</cp:coreProperties>
</file>